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9129" w14:textId="77777777" w:rsidR="00970936" w:rsidRDefault="00E31CBA" w:rsidP="0034691C">
      <w:pPr>
        <w:pStyle w:val="Heading1"/>
        <w:rPr>
          <w:lang w:val="en-US"/>
        </w:rPr>
      </w:pPr>
      <w:r>
        <w:rPr>
          <w:lang w:val="en-US"/>
        </w:rPr>
        <w:t>The Braille Authority of New Zealand</w:t>
      </w:r>
      <w:r w:rsidRPr="00E31CBA">
        <w:rPr>
          <w:lang w:val="en-US"/>
        </w:rPr>
        <w:t xml:space="preserve"> </w:t>
      </w:r>
      <w:r>
        <w:rPr>
          <w:lang w:val="en-US"/>
        </w:rPr>
        <w:t>Aotearoa Trust</w:t>
      </w:r>
      <w:r w:rsidRPr="00E31CBA">
        <w:rPr>
          <w:lang w:val="en-US"/>
        </w:rPr>
        <w:t xml:space="preserve"> </w:t>
      </w:r>
      <w:r>
        <w:rPr>
          <w:lang w:val="en-US"/>
        </w:rPr>
        <w:t>BANZAT</w:t>
      </w:r>
    </w:p>
    <w:p w14:paraId="5897BB05" w14:textId="77777777" w:rsidR="00AA2D88" w:rsidRPr="00AA2D88" w:rsidRDefault="00323D93" w:rsidP="00AA2D88">
      <w:pPr>
        <w:rPr>
          <w:lang w:val="en-US"/>
        </w:rPr>
      </w:pPr>
      <w:r>
        <w:rPr>
          <w:lang w:val="en-US"/>
        </w:rPr>
        <w:t>“</w:t>
      </w:r>
      <w:r w:rsidR="00AA2D88">
        <w:rPr>
          <w:lang w:val="en-US"/>
        </w:rPr>
        <w:t>Building Better Braille</w:t>
      </w:r>
      <w:r>
        <w:rPr>
          <w:lang w:val="en-US"/>
        </w:rPr>
        <w:t>”</w:t>
      </w:r>
    </w:p>
    <w:p w14:paraId="4FEE82A9" w14:textId="77777777" w:rsidR="009D0989" w:rsidRPr="009D0989" w:rsidRDefault="00326FD1" w:rsidP="00323D93">
      <w:pPr>
        <w:pStyle w:val="Heading1"/>
        <w:rPr>
          <w:lang w:val="en-US"/>
        </w:rPr>
      </w:pPr>
      <w:r>
        <w:rPr>
          <w:lang w:val="en-US"/>
        </w:rPr>
        <w:t>Strategic Plan 2021 – 2024</w:t>
      </w:r>
      <w:r w:rsidR="00970936">
        <w:rPr>
          <w:lang w:val="en-US"/>
        </w:rPr>
        <w:t xml:space="preserve"> </w:t>
      </w:r>
    </w:p>
    <w:p w14:paraId="0C17710D" w14:textId="77777777" w:rsidR="00B022E8" w:rsidRDefault="00B022E8" w:rsidP="006470EB">
      <w:pPr>
        <w:pStyle w:val="Heading2"/>
        <w:rPr>
          <w:lang w:val="en-US"/>
        </w:rPr>
      </w:pPr>
      <w:r>
        <w:rPr>
          <w:lang w:val="en-US"/>
        </w:rPr>
        <w:t>Vision</w:t>
      </w:r>
    </w:p>
    <w:p w14:paraId="7A58C986" w14:textId="77777777" w:rsidR="00B022E8" w:rsidRDefault="00B022E8" w:rsidP="00B022E8">
      <w:pPr>
        <w:rPr>
          <w:lang w:val="en-US"/>
        </w:rPr>
      </w:pPr>
      <w:r>
        <w:rPr>
          <w:lang w:val="en-US"/>
        </w:rPr>
        <w:t>High quality braille is available and accessible to all people</w:t>
      </w:r>
      <w:r w:rsidR="00970936">
        <w:rPr>
          <w:lang w:val="en-US"/>
        </w:rPr>
        <w:t xml:space="preserve"> who use it for work, education, or life</w:t>
      </w:r>
      <w:r>
        <w:rPr>
          <w:lang w:val="en-US"/>
        </w:rPr>
        <w:t xml:space="preserve">.  </w:t>
      </w:r>
    </w:p>
    <w:p w14:paraId="3B3816A9" w14:textId="77777777" w:rsidR="0034691C" w:rsidRDefault="00B022E8" w:rsidP="006470EB">
      <w:pPr>
        <w:pStyle w:val="Heading2"/>
        <w:rPr>
          <w:lang w:val="en-US"/>
        </w:rPr>
      </w:pPr>
      <w:r>
        <w:rPr>
          <w:lang w:val="en-US"/>
        </w:rPr>
        <w:t>Mission</w:t>
      </w:r>
    </w:p>
    <w:p w14:paraId="71CA2A55" w14:textId="77777777" w:rsidR="00326FD1" w:rsidRDefault="00970936" w:rsidP="00326FD1">
      <w:pPr>
        <w:spacing w:after="0"/>
      </w:pPr>
      <w:r>
        <w:t>To encourage</w:t>
      </w:r>
      <w:r w:rsidRPr="00970936">
        <w:t xml:space="preserve"> widespread usage </w:t>
      </w:r>
      <w:r>
        <w:t xml:space="preserve">of braille </w:t>
      </w:r>
      <w:r w:rsidRPr="00970936">
        <w:t>by anyone for whom it will be beneficia</w:t>
      </w:r>
      <w:r>
        <w:t>l by:</w:t>
      </w:r>
      <w:r w:rsidR="00326FD1">
        <w:t xml:space="preserve"> </w:t>
      </w:r>
    </w:p>
    <w:p w14:paraId="73C6F005" w14:textId="77777777" w:rsidR="00970936" w:rsidRDefault="00970936" w:rsidP="0097093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70936">
        <w:rPr>
          <w:rFonts w:ascii="Arial" w:hAnsi="Arial" w:cs="Arial"/>
          <w:sz w:val="24"/>
          <w:szCs w:val="24"/>
        </w:rPr>
        <w:t xml:space="preserve">Promoting a positive message about Braille. </w:t>
      </w:r>
    </w:p>
    <w:p w14:paraId="31F2D472" w14:textId="77777777" w:rsidR="00326FD1" w:rsidRPr="00326FD1" w:rsidRDefault="00970936" w:rsidP="00326FD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70936">
        <w:rPr>
          <w:rFonts w:ascii="Arial" w:hAnsi="Arial" w:cs="Arial"/>
          <w:sz w:val="24"/>
          <w:szCs w:val="24"/>
        </w:rPr>
        <w:t>Ensuring the code is updated to meet the needs of users and reflect current trends in print.</w:t>
      </w:r>
      <w:r w:rsidRPr="00970936">
        <w:t xml:space="preserve"> </w:t>
      </w:r>
    </w:p>
    <w:p w14:paraId="4BCCF128" w14:textId="77777777" w:rsidR="00326FD1" w:rsidRDefault="00970936" w:rsidP="00326FD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26FD1">
        <w:rPr>
          <w:rFonts w:ascii="Arial" w:hAnsi="Arial" w:cs="Arial"/>
          <w:sz w:val="24"/>
          <w:szCs w:val="24"/>
        </w:rPr>
        <w:t xml:space="preserve">Setting </w:t>
      </w:r>
      <w:r w:rsidR="00B15185" w:rsidRPr="00326FD1">
        <w:rPr>
          <w:rFonts w:ascii="Arial" w:hAnsi="Arial" w:cs="Arial"/>
          <w:sz w:val="24"/>
          <w:szCs w:val="24"/>
        </w:rPr>
        <w:t>and monitoring product</w:t>
      </w:r>
      <w:r w:rsidR="00326FD1">
        <w:rPr>
          <w:rFonts w:ascii="Arial" w:hAnsi="Arial" w:cs="Arial"/>
          <w:sz w:val="24"/>
          <w:szCs w:val="24"/>
        </w:rPr>
        <w:t xml:space="preserve">ion standards, and </w:t>
      </w:r>
    </w:p>
    <w:p w14:paraId="104C59E9" w14:textId="77777777" w:rsidR="00970936" w:rsidRPr="00326FD1" w:rsidRDefault="00326FD1" w:rsidP="00326FD1">
      <w:pPr>
        <w:pStyle w:val="ListParagraph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26FD1">
        <w:rPr>
          <w:rFonts w:ascii="Arial" w:hAnsi="Arial" w:cs="Arial"/>
          <w:sz w:val="24"/>
          <w:szCs w:val="24"/>
        </w:rPr>
        <w:t>Collaborating with local</w:t>
      </w:r>
      <w:r>
        <w:rPr>
          <w:rFonts w:ascii="Arial" w:hAnsi="Arial" w:cs="Arial"/>
          <w:sz w:val="24"/>
          <w:szCs w:val="24"/>
        </w:rPr>
        <w:t xml:space="preserve"> and international partners.</w:t>
      </w:r>
    </w:p>
    <w:p w14:paraId="5C21F2F8" w14:textId="77777777" w:rsidR="0034691C" w:rsidRDefault="0034691C" w:rsidP="006470EB">
      <w:pPr>
        <w:pStyle w:val="Heading2"/>
        <w:rPr>
          <w:lang w:val="en-US"/>
        </w:rPr>
      </w:pPr>
      <w:r>
        <w:rPr>
          <w:lang w:val="en-US"/>
        </w:rPr>
        <w:t>Values</w:t>
      </w:r>
    </w:p>
    <w:p w14:paraId="1D72FE32" w14:textId="77777777" w:rsidR="0034691C" w:rsidRDefault="0034691C" w:rsidP="00326FD1">
      <w:pPr>
        <w:pStyle w:val="ho3"/>
        <w:numPr>
          <w:ilvl w:val="0"/>
          <w:numId w:val="2"/>
        </w:numPr>
        <w:spacing w:line="360" w:lineRule="auto"/>
        <w:jc w:val="left"/>
      </w:pPr>
      <w:r>
        <w:rPr>
          <w:b/>
        </w:rPr>
        <w:t>Access</w:t>
      </w:r>
      <w:r>
        <w:t>: All New Zealanders who require braille to access information have the right to braille literacy.</w:t>
      </w:r>
    </w:p>
    <w:p w14:paraId="5F8E7F6E" w14:textId="77777777" w:rsidR="0034691C" w:rsidRDefault="0034691C" w:rsidP="00326FD1">
      <w:pPr>
        <w:pStyle w:val="ho3"/>
        <w:numPr>
          <w:ilvl w:val="0"/>
          <w:numId w:val="2"/>
        </w:numPr>
        <w:spacing w:line="360" w:lineRule="auto"/>
        <w:jc w:val="left"/>
      </w:pPr>
      <w:r>
        <w:rPr>
          <w:b/>
        </w:rPr>
        <w:t>Equity</w:t>
      </w:r>
      <w:r>
        <w:t>: A</w:t>
      </w:r>
      <w:r w:rsidR="009D0989">
        <w:t xml:space="preserve">ll New Zealanders who are blind, deafblind, </w:t>
      </w:r>
      <w:r>
        <w:t>and vision impaired have the right to equal access to print information in braille.</w:t>
      </w:r>
    </w:p>
    <w:p w14:paraId="78BB92CC" w14:textId="77777777" w:rsidR="0034691C" w:rsidRDefault="0034691C" w:rsidP="00326FD1">
      <w:pPr>
        <w:pStyle w:val="ho3"/>
        <w:numPr>
          <w:ilvl w:val="0"/>
          <w:numId w:val="2"/>
        </w:numPr>
        <w:spacing w:line="360" w:lineRule="auto"/>
        <w:jc w:val="left"/>
      </w:pPr>
      <w:r>
        <w:rPr>
          <w:b/>
        </w:rPr>
        <w:t>Sharing</w:t>
      </w:r>
      <w:r>
        <w:t>: A spirit of co-operation and resource sharing is fostered among T</w:t>
      </w:r>
      <w:r w:rsidR="00160489">
        <w:t>rustees and those it seeks to assist</w:t>
      </w:r>
      <w:r>
        <w:t>.</w:t>
      </w:r>
    </w:p>
    <w:p w14:paraId="4EFB9545" w14:textId="77777777" w:rsidR="0034691C" w:rsidRDefault="0034691C" w:rsidP="00326FD1">
      <w:pPr>
        <w:pStyle w:val="ho3"/>
        <w:numPr>
          <w:ilvl w:val="0"/>
          <w:numId w:val="2"/>
        </w:numPr>
        <w:spacing w:line="360" w:lineRule="auto"/>
        <w:jc w:val="left"/>
      </w:pPr>
      <w:r>
        <w:rPr>
          <w:b/>
        </w:rPr>
        <w:t>Respect</w:t>
      </w:r>
      <w:r>
        <w:t>: Consumer consultation is practised with respect to all aspects of the Trust's work.</w:t>
      </w:r>
    </w:p>
    <w:p w14:paraId="249A46F8" w14:textId="77777777" w:rsidR="00F71253" w:rsidRDefault="00F71253" w:rsidP="00F71253">
      <w:pPr>
        <w:pStyle w:val="ho3"/>
        <w:spacing w:line="360" w:lineRule="auto"/>
        <w:ind w:left="360"/>
        <w:jc w:val="left"/>
      </w:pPr>
    </w:p>
    <w:p w14:paraId="4DA155D6" w14:textId="77777777" w:rsidR="00D523BA" w:rsidRPr="00D523BA" w:rsidRDefault="00D523BA" w:rsidP="00D523BA">
      <w:pPr>
        <w:pStyle w:val="ho3"/>
        <w:ind w:left="360"/>
      </w:pPr>
    </w:p>
    <w:p w14:paraId="4166BFFE" w14:textId="77777777" w:rsidR="006470EB" w:rsidRDefault="001D64D6" w:rsidP="007A749D">
      <w:pPr>
        <w:pStyle w:val="Heading2"/>
        <w:rPr>
          <w:lang w:val="en-US"/>
        </w:rPr>
      </w:pPr>
      <w:r>
        <w:rPr>
          <w:lang w:val="en-US"/>
        </w:rPr>
        <w:lastRenderedPageBreak/>
        <w:t>Strategic Goals</w:t>
      </w:r>
      <w:r w:rsidR="000A5B8C">
        <w:rPr>
          <w:lang w:val="en-US"/>
        </w:rPr>
        <w:t xml:space="preserve"> 2021-2024</w:t>
      </w:r>
    </w:p>
    <w:p w14:paraId="1DE05788" w14:textId="77777777" w:rsidR="00291FD8" w:rsidRPr="00291FD8" w:rsidRDefault="00291FD8" w:rsidP="00291FD8">
      <w:pPr>
        <w:spacing w:after="0"/>
        <w:rPr>
          <w:u w:val="single"/>
          <w:lang w:val="en-US"/>
        </w:rPr>
      </w:pPr>
      <w:r w:rsidRPr="00291FD8">
        <w:rPr>
          <w:u w:val="single"/>
          <w:lang w:val="en-US"/>
        </w:rPr>
        <w:t>List of abbreviations</w:t>
      </w:r>
    </w:p>
    <w:p w14:paraId="428AB13B" w14:textId="77777777" w:rsidR="00291FD8" w:rsidRDefault="00291FD8" w:rsidP="00291FD8">
      <w:pPr>
        <w:spacing w:after="0"/>
        <w:rPr>
          <w:lang w:val="en-US"/>
        </w:rPr>
      </w:pPr>
      <w:r>
        <w:rPr>
          <w:lang w:val="en-US"/>
        </w:rPr>
        <w:t>Memorandum of Understanding (MOU)</w:t>
      </w:r>
    </w:p>
    <w:p w14:paraId="5DBE0072" w14:textId="77777777" w:rsidR="00291FD8" w:rsidRDefault="00291FD8" w:rsidP="00291FD8">
      <w:pPr>
        <w:spacing w:after="0"/>
        <w:rPr>
          <w:lang w:val="en-US"/>
        </w:rPr>
      </w:pPr>
      <w:r>
        <w:rPr>
          <w:lang w:val="en-US"/>
        </w:rPr>
        <w:t>International Council on English Braille (ICEB)</w:t>
      </w:r>
    </w:p>
    <w:p w14:paraId="5D23F15A" w14:textId="77777777" w:rsidR="00291FD8" w:rsidRDefault="00291FD8" w:rsidP="00291FD8">
      <w:pPr>
        <w:spacing w:after="0"/>
        <w:rPr>
          <w:lang w:val="en-US"/>
        </w:rPr>
      </w:pPr>
      <w:r>
        <w:rPr>
          <w:lang w:val="en-US"/>
        </w:rPr>
        <w:t>Australian Braille Authority (ABA)</w:t>
      </w:r>
    </w:p>
    <w:p w14:paraId="46EEDEAA" w14:textId="77777777" w:rsidR="00291FD8" w:rsidRDefault="00291FD8" w:rsidP="00291FD8">
      <w:pPr>
        <w:spacing w:after="0"/>
        <w:rPr>
          <w:lang w:val="en-US"/>
        </w:rPr>
      </w:pPr>
      <w:r>
        <w:rPr>
          <w:lang w:val="en-US"/>
        </w:rPr>
        <w:t>Round Table on Information Access for People with Print Disabilities (Round Table)</w:t>
      </w:r>
    </w:p>
    <w:p w14:paraId="54E0F8D9" w14:textId="77777777" w:rsidR="00291FD8" w:rsidRPr="00291FD8" w:rsidRDefault="00291FD8" w:rsidP="00291FD8">
      <w:pPr>
        <w:spacing w:after="0"/>
        <w:rPr>
          <w:lang w:val="en-US"/>
        </w:rPr>
      </w:pPr>
    </w:p>
    <w:p w14:paraId="55B7758C" w14:textId="77777777" w:rsidR="00C157CC" w:rsidRDefault="00C157CC" w:rsidP="00C157CC">
      <w:pPr>
        <w:pStyle w:val="Heading3"/>
        <w:rPr>
          <w:lang w:val="en-US"/>
        </w:rPr>
      </w:pPr>
      <w:r>
        <w:rPr>
          <w:lang w:val="en-US"/>
        </w:rPr>
        <w:t>Mission Statement: Promote a positive message about braille</w:t>
      </w:r>
    </w:p>
    <w:p w14:paraId="7A255818" w14:textId="77777777" w:rsidR="00AA2D88" w:rsidRDefault="00C157CC" w:rsidP="00AA2D8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157CC">
        <w:rPr>
          <w:rFonts w:ascii="Arial" w:hAnsi="Arial" w:cs="Arial"/>
          <w:sz w:val="24"/>
          <w:szCs w:val="24"/>
          <w:lang w:val="en-US"/>
        </w:rPr>
        <w:t>Raise awareness of literacy through braille</w:t>
      </w:r>
      <w:r w:rsidR="001E0EEF">
        <w:rPr>
          <w:rFonts w:ascii="Arial" w:hAnsi="Arial" w:cs="Arial"/>
          <w:sz w:val="24"/>
          <w:szCs w:val="24"/>
          <w:lang w:val="en-US"/>
        </w:rPr>
        <w:t xml:space="preserve"> (ongoing)</w:t>
      </w:r>
    </w:p>
    <w:p w14:paraId="05B18191" w14:textId="77777777" w:rsidR="00AA2D88" w:rsidRPr="00AA2D88" w:rsidRDefault="00AA2D88" w:rsidP="00AA2D8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A2D88">
        <w:rPr>
          <w:rFonts w:ascii="Arial" w:hAnsi="Arial" w:cs="Arial"/>
          <w:sz w:val="24"/>
          <w:szCs w:val="24"/>
          <w:lang w:val="en-US"/>
        </w:rPr>
        <w:t>Maintain competitions for braille learners (ongoing)</w:t>
      </w:r>
    </w:p>
    <w:p w14:paraId="05C43A12" w14:textId="77777777" w:rsidR="00AA2D88" w:rsidRDefault="00AA2D88" w:rsidP="00AA2D8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Collate video stories/evidence of braille in action </w:t>
      </w:r>
      <w:r w:rsidR="00A57A5D">
        <w:rPr>
          <w:rFonts w:ascii="Arial" w:hAnsi="Arial" w:cs="Arial"/>
          <w:sz w:val="24"/>
          <w:szCs w:val="24"/>
          <w:lang w:val="en-US"/>
        </w:rPr>
        <w:t>for BANZAT website</w:t>
      </w:r>
    </w:p>
    <w:p w14:paraId="53F48653" w14:textId="77777777" w:rsidR="00A57A5D" w:rsidRDefault="00A57A5D" w:rsidP="00AA2D8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Promote awareness of braille via social media platforms </w:t>
      </w:r>
    </w:p>
    <w:p w14:paraId="66D20A6C" w14:textId="77777777" w:rsidR="00396724" w:rsidRDefault="00C157CC" w:rsidP="0039672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157CC">
        <w:rPr>
          <w:rFonts w:ascii="Arial" w:hAnsi="Arial" w:cs="Arial"/>
          <w:sz w:val="24"/>
          <w:szCs w:val="24"/>
          <w:lang w:val="en-US"/>
        </w:rPr>
        <w:t>Develop a communication strategy to promote the objectives of BANZAT</w:t>
      </w:r>
    </w:p>
    <w:p w14:paraId="22E6BD22" w14:textId="77777777" w:rsidR="00A57A5D" w:rsidRDefault="00C157CC" w:rsidP="00A57A5D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6724">
        <w:rPr>
          <w:rFonts w:ascii="Arial" w:hAnsi="Arial" w:cs="Arial"/>
          <w:sz w:val="24"/>
          <w:szCs w:val="24"/>
          <w:lang w:val="en-US"/>
        </w:rPr>
        <w:t>Determine who our audience is a</w:t>
      </w:r>
      <w:r w:rsidR="0068782A" w:rsidRPr="00396724">
        <w:rPr>
          <w:rFonts w:ascii="Arial" w:hAnsi="Arial" w:cs="Arial"/>
          <w:sz w:val="24"/>
          <w:szCs w:val="24"/>
          <w:lang w:val="en-US"/>
        </w:rPr>
        <w:t>n</w:t>
      </w:r>
      <w:r w:rsidR="00F421C3">
        <w:rPr>
          <w:rFonts w:ascii="Arial" w:hAnsi="Arial" w:cs="Arial"/>
          <w:sz w:val="24"/>
          <w:szCs w:val="24"/>
          <w:lang w:val="en-US"/>
        </w:rPr>
        <w:t xml:space="preserve">d how best to connect with them </w:t>
      </w:r>
      <w:r w:rsidR="001E0EEF">
        <w:rPr>
          <w:rFonts w:ascii="Arial" w:hAnsi="Arial" w:cs="Arial"/>
          <w:sz w:val="24"/>
          <w:szCs w:val="24"/>
          <w:lang w:val="en-US"/>
        </w:rPr>
        <w:t>(</w:t>
      </w:r>
      <w:r w:rsidR="00291FD8">
        <w:rPr>
          <w:rFonts w:ascii="Arial" w:hAnsi="Arial" w:cs="Arial"/>
          <w:sz w:val="24"/>
          <w:szCs w:val="24"/>
          <w:lang w:val="en-US"/>
        </w:rPr>
        <w:t xml:space="preserve">30 June </w:t>
      </w:r>
      <w:r w:rsidR="001E0EEF">
        <w:rPr>
          <w:rFonts w:ascii="Arial" w:hAnsi="Arial" w:cs="Arial"/>
          <w:sz w:val="24"/>
          <w:szCs w:val="24"/>
          <w:lang w:val="en-US"/>
        </w:rPr>
        <w:t>2022)</w:t>
      </w:r>
      <w:r w:rsidR="00A57A5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8F28A69" w14:textId="77777777" w:rsidR="0068782A" w:rsidRPr="00A57A5D" w:rsidRDefault="00A57A5D" w:rsidP="00A57A5D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57A5D">
        <w:rPr>
          <w:rFonts w:ascii="Arial" w:hAnsi="Arial" w:cs="Arial"/>
          <w:sz w:val="24"/>
          <w:szCs w:val="24"/>
          <w:lang w:val="en-US"/>
        </w:rPr>
        <w:t>Explore opportunities for a</w:t>
      </w:r>
      <w:r w:rsidR="00396724" w:rsidRPr="00A57A5D">
        <w:rPr>
          <w:rFonts w:ascii="Arial" w:hAnsi="Arial" w:cs="Arial"/>
          <w:sz w:val="24"/>
          <w:szCs w:val="24"/>
          <w:lang w:val="en-US"/>
        </w:rPr>
        <w:t>dult braille competition</w:t>
      </w:r>
      <w:r w:rsidRPr="00A57A5D">
        <w:rPr>
          <w:rFonts w:ascii="Arial" w:hAnsi="Arial" w:cs="Arial"/>
          <w:sz w:val="24"/>
          <w:szCs w:val="24"/>
          <w:lang w:val="en-US"/>
        </w:rPr>
        <w:t>s</w:t>
      </w:r>
      <w:r w:rsidR="00396724" w:rsidRPr="00A57A5D">
        <w:rPr>
          <w:rFonts w:ascii="Arial" w:hAnsi="Arial" w:cs="Arial"/>
          <w:sz w:val="24"/>
          <w:szCs w:val="24"/>
          <w:lang w:val="en-US"/>
        </w:rPr>
        <w:t xml:space="preserve"> </w:t>
      </w:r>
      <w:r w:rsidR="00291FD8" w:rsidRPr="00A57A5D">
        <w:rPr>
          <w:rFonts w:ascii="Arial" w:hAnsi="Arial" w:cs="Arial"/>
          <w:sz w:val="24"/>
          <w:szCs w:val="24"/>
          <w:lang w:val="en-US"/>
        </w:rPr>
        <w:t>(potential project</w:t>
      </w:r>
      <w:r w:rsidR="001E0EEF" w:rsidRPr="00A57A5D">
        <w:rPr>
          <w:rFonts w:ascii="Arial" w:hAnsi="Arial" w:cs="Arial"/>
          <w:sz w:val="24"/>
          <w:szCs w:val="24"/>
          <w:lang w:val="en-US"/>
        </w:rPr>
        <w:t>)</w:t>
      </w:r>
    </w:p>
    <w:p w14:paraId="5BB49571" w14:textId="77777777" w:rsidR="00C157CC" w:rsidRPr="0068782A" w:rsidRDefault="0068782A" w:rsidP="0068782A">
      <w:pPr>
        <w:pStyle w:val="Heading3"/>
        <w:rPr>
          <w:lang w:val="en-US"/>
        </w:rPr>
      </w:pPr>
      <w:r>
        <w:t xml:space="preserve">Mission Statement: </w:t>
      </w:r>
      <w:r w:rsidRPr="007A749D">
        <w:t>Collaborate with local and international partners</w:t>
      </w:r>
    </w:p>
    <w:p w14:paraId="39D5EBD7" w14:textId="77777777" w:rsidR="001E0EEF" w:rsidRDefault="00C157CC" w:rsidP="001E0E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157CC">
        <w:rPr>
          <w:rFonts w:ascii="Arial" w:hAnsi="Arial" w:cs="Arial"/>
          <w:sz w:val="24"/>
          <w:szCs w:val="24"/>
          <w:lang w:val="en-US"/>
        </w:rPr>
        <w:t>Develop and maintain relationships with communities of interest</w:t>
      </w:r>
    </w:p>
    <w:p w14:paraId="5EC55E23" w14:textId="77777777" w:rsidR="001E0EEF" w:rsidRDefault="00C157CC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 xml:space="preserve">Revise MOU’s with founding organisations </w:t>
      </w:r>
      <w:r w:rsidR="001E0EEF">
        <w:rPr>
          <w:rFonts w:ascii="Arial" w:hAnsi="Arial" w:cs="Arial"/>
          <w:sz w:val="24"/>
          <w:szCs w:val="24"/>
          <w:lang w:val="en-US"/>
        </w:rPr>
        <w:t xml:space="preserve"> (</w:t>
      </w:r>
      <w:r w:rsidR="00AA2D88">
        <w:rPr>
          <w:rFonts w:ascii="Arial" w:hAnsi="Arial" w:cs="Arial"/>
          <w:sz w:val="24"/>
          <w:szCs w:val="24"/>
          <w:lang w:val="en-US"/>
        </w:rPr>
        <w:t xml:space="preserve">30 June </w:t>
      </w:r>
      <w:r w:rsidR="001E0EEF">
        <w:rPr>
          <w:rFonts w:ascii="Arial" w:hAnsi="Arial" w:cs="Arial"/>
          <w:sz w:val="24"/>
          <w:szCs w:val="24"/>
          <w:lang w:val="en-US"/>
        </w:rPr>
        <w:t>2022)</w:t>
      </w:r>
    </w:p>
    <w:p w14:paraId="54B9460C" w14:textId="77777777" w:rsidR="001E0EEF" w:rsidRDefault="00C157CC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 xml:space="preserve">Maintain links with ICEB, ABA, and Round Table </w:t>
      </w:r>
      <w:r w:rsidR="001E0EEF">
        <w:rPr>
          <w:rFonts w:ascii="Arial" w:hAnsi="Arial" w:cs="Arial"/>
          <w:sz w:val="24"/>
          <w:szCs w:val="24"/>
          <w:lang w:val="en-US"/>
        </w:rPr>
        <w:t>(ongoing)</w:t>
      </w:r>
    </w:p>
    <w:p w14:paraId="62C11253" w14:textId="77777777" w:rsidR="00C157CC" w:rsidRPr="001E0EEF" w:rsidRDefault="00C157CC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>Attend</w:t>
      </w:r>
      <w:r w:rsidR="00291FD8">
        <w:rPr>
          <w:rFonts w:ascii="Arial" w:hAnsi="Arial" w:cs="Arial"/>
          <w:sz w:val="24"/>
          <w:szCs w:val="24"/>
          <w:lang w:val="en-US"/>
        </w:rPr>
        <w:t xml:space="preserve"> </w:t>
      </w:r>
      <w:r w:rsidR="001E0EEF">
        <w:rPr>
          <w:rFonts w:ascii="Arial" w:hAnsi="Arial" w:cs="Arial"/>
          <w:sz w:val="24"/>
          <w:szCs w:val="24"/>
          <w:lang w:val="en-US"/>
        </w:rPr>
        <w:t xml:space="preserve">mid-term meeting </w:t>
      </w:r>
      <w:r w:rsidR="00291FD8">
        <w:rPr>
          <w:rFonts w:ascii="Arial" w:hAnsi="Arial" w:cs="Arial"/>
          <w:sz w:val="24"/>
          <w:szCs w:val="24"/>
          <w:lang w:val="en-US"/>
        </w:rPr>
        <w:t xml:space="preserve">of ICEB Executive Committee </w:t>
      </w:r>
      <w:r w:rsidR="001E0EEF">
        <w:rPr>
          <w:rFonts w:ascii="Arial" w:hAnsi="Arial" w:cs="Arial"/>
          <w:sz w:val="24"/>
          <w:szCs w:val="24"/>
          <w:lang w:val="en-US"/>
        </w:rPr>
        <w:t>(</w:t>
      </w:r>
      <w:r w:rsidR="00AA2D88">
        <w:rPr>
          <w:rFonts w:ascii="Arial" w:hAnsi="Arial" w:cs="Arial"/>
          <w:sz w:val="24"/>
          <w:szCs w:val="24"/>
          <w:lang w:val="en-US"/>
        </w:rPr>
        <w:t xml:space="preserve">30 </w:t>
      </w:r>
      <w:r w:rsidR="001E0EEF">
        <w:rPr>
          <w:rFonts w:ascii="Arial" w:hAnsi="Arial" w:cs="Arial"/>
          <w:sz w:val="24"/>
          <w:szCs w:val="24"/>
          <w:lang w:val="en-US"/>
        </w:rPr>
        <w:t>June 2022)</w:t>
      </w:r>
    </w:p>
    <w:p w14:paraId="23E8DD6F" w14:textId="77777777" w:rsidR="001E0EEF" w:rsidRDefault="0068782A" w:rsidP="001E0E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6724">
        <w:rPr>
          <w:rFonts w:ascii="Arial" w:hAnsi="Arial" w:cs="Arial"/>
          <w:sz w:val="24"/>
          <w:szCs w:val="24"/>
          <w:lang w:val="en-US"/>
        </w:rPr>
        <w:t>Host ICEB 8</w:t>
      </w:r>
      <w:r w:rsidRPr="0039672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396724">
        <w:rPr>
          <w:rFonts w:ascii="Arial" w:hAnsi="Arial" w:cs="Arial"/>
          <w:sz w:val="24"/>
          <w:szCs w:val="24"/>
          <w:lang w:val="en-US"/>
        </w:rPr>
        <w:t xml:space="preserve"> general assembly</w:t>
      </w:r>
      <w:r w:rsidR="001E0EEF">
        <w:rPr>
          <w:rFonts w:ascii="Arial" w:hAnsi="Arial" w:cs="Arial"/>
          <w:sz w:val="24"/>
          <w:szCs w:val="24"/>
          <w:lang w:val="en-US"/>
        </w:rPr>
        <w:t xml:space="preserve"> (2024 if agreed)</w:t>
      </w:r>
    </w:p>
    <w:p w14:paraId="3783B8A7" w14:textId="77777777" w:rsidR="0068782A" w:rsidRPr="001E0EEF" w:rsidRDefault="0068782A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>Scope viability for hosting ICEB general assembly in 2024: seek consensus and costs</w:t>
      </w:r>
      <w:r w:rsidR="001E0EEF">
        <w:rPr>
          <w:rFonts w:ascii="Arial" w:hAnsi="Arial" w:cs="Arial"/>
          <w:sz w:val="24"/>
          <w:szCs w:val="24"/>
          <w:lang w:val="en-US"/>
        </w:rPr>
        <w:t xml:space="preserve"> (</w:t>
      </w:r>
      <w:r w:rsidR="00291FD8">
        <w:rPr>
          <w:rFonts w:ascii="Arial" w:hAnsi="Arial" w:cs="Arial"/>
          <w:sz w:val="24"/>
          <w:szCs w:val="24"/>
          <w:lang w:val="en-US"/>
        </w:rPr>
        <w:t xml:space="preserve">30 June </w:t>
      </w:r>
      <w:r w:rsidR="001E0EEF">
        <w:rPr>
          <w:rFonts w:ascii="Arial" w:hAnsi="Arial" w:cs="Arial"/>
          <w:sz w:val="24"/>
          <w:szCs w:val="24"/>
          <w:lang w:val="en-US"/>
        </w:rPr>
        <w:t>2022)</w:t>
      </w:r>
    </w:p>
    <w:p w14:paraId="534FA387" w14:textId="77777777" w:rsidR="0068782A" w:rsidRPr="00396724" w:rsidRDefault="0068782A" w:rsidP="0068782A">
      <w:pPr>
        <w:pStyle w:val="Heading3"/>
      </w:pPr>
      <w:r w:rsidRPr="0068782A">
        <w:rPr>
          <w:lang w:val="en-US"/>
        </w:rPr>
        <w:t xml:space="preserve">Mission Statement: </w:t>
      </w:r>
      <w:r w:rsidRPr="0068782A">
        <w:t>Ensure the code is updated to meet the needs of users and reflect current trends in print.</w:t>
      </w:r>
      <w:r w:rsidRPr="007A749D">
        <w:t xml:space="preserve"> </w:t>
      </w:r>
    </w:p>
    <w:p w14:paraId="3141491C" w14:textId="77777777" w:rsidR="001E0EEF" w:rsidRDefault="00C157CC" w:rsidP="001E0E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6724">
        <w:rPr>
          <w:rFonts w:ascii="Arial" w:hAnsi="Arial" w:cs="Arial"/>
          <w:sz w:val="24"/>
          <w:szCs w:val="24"/>
          <w:lang w:val="en-US"/>
        </w:rPr>
        <w:t xml:space="preserve">Establish a framework of qualifications for </w:t>
      </w:r>
      <w:r w:rsidR="001E0EEF">
        <w:rPr>
          <w:rFonts w:ascii="Arial" w:hAnsi="Arial" w:cs="Arial"/>
          <w:sz w:val="24"/>
          <w:szCs w:val="24"/>
          <w:lang w:val="en-US"/>
        </w:rPr>
        <w:t>braille production and/or usage</w:t>
      </w:r>
    </w:p>
    <w:p w14:paraId="309E938F" w14:textId="77777777" w:rsidR="00C157CC" w:rsidRPr="001E0EEF" w:rsidRDefault="00C157CC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 xml:space="preserve">Investigate </w:t>
      </w:r>
      <w:r w:rsidR="00396724" w:rsidRPr="001E0EEF">
        <w:rPr>
          <w:rFonts w:ascii="Arial" w:hAnsi="Arial" w:cs="Arial"/>
          <w:sz w:val="24"/>
          <w:szCs w:val="24"/>
          <w:lang w:val="en-US"/>
        </w:rPr>
        <w:t xml:space="preserve">the need for </w:t>
      </w:r>
      <w:r w:rsidRPr="001E0EEF">
        <w:rPr>
          <w:rFonts w:ascii="Arial" w:hAnsi="Arial" w:cs="Arial"/>
          <w:sz w:val="24"/>
          <w:szCs w:val="24"/>
          <w:lang w:val="en-US"/>
        </w:rPr>
        <w:t xml:space="preserve">lower </w:t>
      </w:r>
      <w:r w:rsidR="00396724" w:rsidRPr="001E0EEF">
        <w:rPr>
          <w:rFonts w:ascii="Arial" w:hAnsi="Arial" w:cs="Arial"/>
          <w:sz w:val="24"/>
          <w:szCs w:val="24"/>
          <w:lang w:val="en-US"/>
        </w:rPr>
        <w:t>level braille qualifications and scope necessary work</w:t>
      </w:r>
      <w:r w:rsidR="00291FD8">
        <w:rPr>
          <w:rFonts w:ascii="Arial" w:hAnsi="Arial" w:cs="Arial"/>
          <w:sz w:val="24"/>
          <w:szCs w:val="24"/>
          <w:lang w:val="en-US"/>
        </w:rPr>
        <w:t xml:space="preserve"> (30 June 2023</w:t>
      </w:r>
      <w:r w:rsidR="001E0EEF">
        <w:rPr>
          <w:rFonts w:ascii="Arial" w:hAnsi="Arial" w:cs="Arial"/>
          <w:sz w:val="24"/>
          <w:szCs w:val="24"/>
          <w:lang w:val="en-US"/>
        </w:rPr>
        <w:t>)</w:t>
      </w:r>
    </w:p>
    <w:p w14:paraId="4E8FAD5D" w14:textId="77777777" w:rsidR="00396724" w:rsidRDefault="00C157CC" w:rsidP="00396724">
      <w:pPr>
        <w:pStyle w:val="PlainTex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braille codes are relevant to bi-cultural environment.</w:t>
      </w:r>
    </w:p>
    <w:p w14:paraId="78FAAF82" w14:textId="77777777" w:rsidR="00396724" w:rsidRDefault="00C157CC" w:rsidP="00396724">
      <w:pPr>
        <w:pStyle w:val="PlainTex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96724">
        <w:rPr>
          <w:rFonts w:ascii="Arial" w:hAnsi="Arial" w:cs="Arial"/>
          <w:sz w:val="24"/>
          <w:szCs w:val="24"/>
        </w:rPr>
        <w:lastRenderedPageBreak/>
        <w:t>In partnership with K</w:t>
      </w:r>
      <w:r w:rsidR="00813BFF">
        <w:rPr>
          <w:rFonts w:ascii="Arial" w:hAnsi="Arial" w:cs="Arial"/>
          <w:sz w:val="24"/>
          <w:szCs w:val="24"/>
        </w:rPr>
        <w:t>ā</w:t>
      </w:r>
      <w:r w:rsidRPr="00396724">
        <w:rPr>
          <w:rFonts w:ascii="Arial" w:hAnsi="Arial" w:cs="Arial"/>
          <w:sz w:val="24"/>
          <w:szCs w:val="24"/>
        </w:rPr>
        <w:t>p</w:t>
      </w:r>
      <w:r w:rsidR="00813BFF">
        <w:rPr>
          <w:rFonts w:ascii="Arial" w:hAnsi="Arial" w:cs="Arial"/>
          <w:sz w:val="24"/>
          <w:szCs w:val="24"/>
        </w:rPr>
        <w:t>ō</w:t>
      </w:r>
      <w:r w:rsidRPr="00396724">
        <w:rPr>
          <w:rFonts w:ascii="Arial" w:hAnsi="Arial" w:cs="Arial"/>
          <w:sz w:val="24"/>
          <w:szCs w:val="24"/>
        </w:rPr>
        <w:t xml:space="preserve"> M</w:t>
      </w:r>
      <w:r w:rsidR="00813BFF">
        <w:rPr>
          <w:rFonts w:ascii="Arial" w:hAnsi="Arial" w:cs="Arial"/>
          <w:sz w:val="24"/>
          <w:szCs w:val="24"/>
        </w:rPr>
        <w:t>ā</w:t>
      </w:r>
      <w:r w:rsidRPr="00396724">
        <w:rPr>
          <w:rFonts w:ascii="Arial" w:hAnsi="Arial" w:cs="Arial"/>
          <w:sz w:val="24"/>
          <w:szCs w:val="24"/>
        </w:rPr>
        <w:t>ori Aotearoa N</w:t>
      </w:r>
      <w:r w:rsidR="001E0EEF">
        <w:rPr>
          <w:rFonts w:ascii="Arial" w:hAnsi="Arial" w:cs="Arial"/>
          <w:sz w:val="24"/>
          <w:szCs w:val="24"/>
        </w:rPr>
        <w:t xml:space="preserve">Z, explore the need for Grade </w:t>
      </w:r>
      <w:r w:rsidR="00D8672D">
        <w:rPr>
          <w:rFonts w:ascii="Arial" w:hAnsi="Arial" w:cs="Arial"/>
          <w:sz w:val="24"/>
          <w:szCs w:val="24"/>
        </w:rPr>
        <w:t xml:space="preserve">2 (contracted) </w:t>
      </w:r>
      <w:r w:rsidRPr="00396724">
        <w:rPr>
          <w:rFonts w:ascii="Arial" w:hAnsi="Arial" w:cs="Arial"/>
          <w:sz w:val="24"/>
          <w:szCs w:val="24"/>
        </w:rPr>
        <w:t>braille code fo</w:t>
      </w:r>
      <w:r w:rsidR="001E0EEF">
        <w:rPr>
          <w:rFonts w:ascii="Arial" w:hAnsi="Arial" w:cs="Arial"/>
          <w:sz w:val="24"/>
          <w:szCs w:val="24"/>
        </w:rPr>
        <w:t>r Te Reo M</w:t>
      </w:r>
      <w:r w:rsidR="00813BFF">
        <w:rPr>
          <w:rFonts w:ascii="Arial" w:hAnsi="Arial" w:cs="Arial"/>
          <w:sz w:val="24"/>
          <w:szCs w:val="24"/>
        </w:rPr>
        <w:t>ā</w:t>
      </w:r>
      <w:r w:rsidR="00AA2D88">
        <w:rPr>
          <w:rFonts w:ascii="Arial" w:hAnsi="Arial" w:cs="Arial"/>
          <w:sz w:val="24"/>
          <w:szCs w:val="24"/>
        </w:rPr>
        <w:t>ori (30 June 2023</w:t>
      </w:r>
      <w:r w:rsidR="001E0EEF">
        <w:rPr>
          <w:rFonts w:ascii="Arial" w:hAnsi="Arial" w:cs="Arial"/>
          <w:sz w:val="24"/>
          <w:szCs w:val="24"/>
        </w:rPr>
        <w:t>)</w:t>
      </w:r>
    </w:p>
    <w:p w14:paraId="442C0F8E" w14:textId="77777777" w:rsidR="00396724" w:rsidRPr="00396724" w:rsidRDefault="00396724" w:rsidP="00396724">
      <w:pPr>
        <w:pStyle w:val="PlainTex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967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en-US"/>
        </w:rPr>
        <w:t>ncrease</w:t>
      </w:r>
      <w:r w:rsidRPr="00396724">
        <w:rPr>
          <w:rFonts w:ascii="Arial" w:hAnsi="Arial" w:cs="Arial"/>
          <w:sz w:val="24"/>
          <w:szCs w:val="24"/>
          <w:lang w:val="en-US"/>
        </w:rPr>
        <w:t xml:space="preserve"> accreditation of braille producers</w:t>
      </w:r>
      <w:r w:rsidR="001E0EEF">
        <w:rPr>
          <w:rFonts w:ascii="Arial" w:hAnsi="Arial" w:cs="Arial"/>
          <w:sz w:val="24"/>
          <w:szCs w:val="24"/>
          <w:lang w:val="en-US"/>
        </w:rPr>
        <w:t xml:space="preserve"> (ongoing)</w:t>
      </w:r>
      <w:r w:rsidR="00D8672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5D81D7" w14:textId="77777777" w:rsidR="0068782A" w:rsidRPr="00FE3CF7" w:rsidRDefault="0068782A" w:rsidP="0068782A">
      <w:pPr>
        <w:pStyle w:val="Heading3"/>
      </w:pPr>
      <w:r>
        <w:t>Mission Statement: Set and monitor production standards</w:t>
      </w:r>
    </w:p>
    <w:p w14:paraId="434B0B58" w14:textId="77777777" w:rsidR="00396724" w:rsidRPr="001E0EEF" w:rsidRDefault="00396724" w:rsidP="001E0E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6724">
        <w:rPr>
          <w:rFonts w:ascii="Arial" w:hAnsi="Arial" w:cs="Arial"/>
          <w:sz w:val="24"/>
          <w:szCs w:val="24"/>
          <w:lang w:val="en-US"/>
        </w:rPr>
        <w:t>Update process for Trans-Tasman Ce</w:t>
      </w:r>
      <w:r w:rsidR="001E0EEF">
        <w:rPr>
          <w:rFonts w:ascii="Arial" w:hAnsi="Arial" w:cs="Arial"/>
          <w:sz w:val="24"/>
          <w:szCs w:val="24"/>
          <w:lang w:val="en-US"/>
        </w:rPr>
        <w:t xml:space="preserve">rtificate of Proficiency in UEB: </w:t>
      </w:r>
      <w:r w:rsidRPr="001E0EEF">
        <w:rPr>
          <w:rFonts w:ascii="Arial" w:hAnsi="Arial" w:cs="Arial"/>
          <w:sz w:val="24"/>
          <w:szCs w:val="24"/>
          <w:lang w:val="en-US"/>
        </w:rPr>
        <w:t>Website upgrade to support exam process</w:t>
      </w:r>
      <w:r w:rsidR="001E0EEF" w:rsidRPr="001E0EEF">
        <w:rPr>
          <w:rFonts w:ascii="Arial" w:hAnsi="Arial" w:cs="Arial"/>
          <w:sz w:val="24"/>
          <w:szCs w:val="24"/>
          <w:lang w:val="en-US"/>
        </w:rPr>
        <w:t xml:space="preserve"> (</w:t>
      </w:r>
      <w:r w:rsidR="00291FD8">
        <w:rPr>
          <w:rFonts w:ascii="Arial" w:hAnsi="Arial" w:cs="Arial"/>
          <w:sz w:val="24"/>
          <w:szCs w:val="24"/>
          <w:lang w:val="en-US"/>
        </w:rPr>
        <w:t xml:space="preserve">30 June </w:t>
      </w:r>
      <w:r w:rsidR="001E0EEF" w:rsidRPr="001E0EEF">
        <w:rPr>
          <w:rFonts w:ascii="Arial" w:hAnsi="Arial" w:cs="Arial"/>
          <w:sz w:val="24"/>
          <w:szCs w:val="24"/>
          <w:lang w:val="en-US"/>
        </w:rPr>
        <w:t>2022)</w:t>
      </w:r>
    </w:p>
    <w:p w14:paraId="30FEFA93" w14:textId="77777777" w:rsidR="00396724" w:rsidRPr="00396724" w:rsidRDefault="001E0EEF" w:rsidP="001E0EEF">
      <w:pPr>
        <w:pStyle w:val="Heading3"/>
        <w:rPr>
          <w:lang w:val="en-US"/>
        </w:rPr>
      </w:pPr>
      <w:r>
        <w:rPr>
          <w:lang w:val="en-US"/>
        </w:rPr>
        <w:t>Finance</w:t>
      </w:r>
    </w:p>
    <w:p w14:paraId="40DF9771" w14:textId="77777777" w:rsidR="001E0EEF" w:rsidRDefault="00C157CC" w:rsidP="001E0E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Establish a sustainable financial model </w:t>
      </w:r>
      <w:r w:rsidR="001E0EEF">
        <w:rPr>
          <w:rFonts w:ascii="Arial" w:hAnsi="Arial" w:cs="Arial"/>
          <w:sz w:val="24"/>
          <w:szCs w:val="24"/>
          <w:lang w:val="en-US"/>
        </w:rPr>
        <w:t>(2022 onwards)</w:t>
      </w:r>
    </w:p>
    <w:p w14:paraId="5CC1B32C" w14:textId="77777777" w:rsidR="001E0EEF" w:rsidRDefault="001E0EEF" w:rsidP="001E0EE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Identify specific projects for alternative funding</w:t>
      </w:r>
      <w:r w:rsidR="00D8672D">
        <w:rPr>
          <w:rFonts w:ascii="Arial" w:hAnsi="Arial" w:cs="Arial"/>
          <w:sz w:val="24"/>
          <w:szCs w:val="24"/>
          <w:lang w:val="en-US"/>
        </w:rPr>
        <w:t xml:space="preserve"> (e.g. training course for braille producers)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291FD8">
        <w:rPr>
          <w:rFonts w:ascii="Arial" w:hAnsi="Arial" w:cs="Arial"/>
          <w:sz w:val="24"/>
          <w:szCs w:val="24"/>
          <w:lang w:val="en-US"/>
        </w:rPr>
        <w:t xml:space="preserve">30 June </w:t>
      </w:r>
      <w:r>
        <w:rPr>
          <w:rFonts w:ascii="Arial" w:hAnsi="Arial" w:cs="Arial"/>
          <w:sz w:val="24"/>
          <w:szCs w:val="24"/>
          <w:lang w:val="en-US"/>
        </w:rPr>
        <w:t>2022)</w:t>
      </w:r>
      <w:r w:rsidR="00C157CC" w:rsidRPr="001E0EE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03991F" w14:textId="77777777" w:rsidR="000A5B8C" w:rsidRDefault="001E0EEF" w:rsidP="006470EB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E0EEF">
        <w:rPr>
          <w:rFonts w:ascii="Arial" w:hAnsi="Arial" w:cs="Arial"/>
          <w:sz w:val="24"/>
          <w:szCs w:val="24"/>
          <w:lang w:val="en-US"/>
        </w:rPr>
        <w:t>Employ s</w:t>
      </w:r>
      <w:r>
        <w:rPr>
          <w:rFonts w:ascii="Arial" w:hAnsi="Arial" w:cs="Arial"/>
          <w:sz w:val="24"/>
          <w:szCs w:val="24"/>
          <w:lang w:val="en-US"/>
        </w:rPr>
        <w:t>om</w:t>
      </w:r>
      <w:r w:rsidR="00AA2D88">
        <w:rPr>
          <w:rFonts w:ascii="Arial" w:hAnsi="Arial" w:cs="Arial"/>
          <w:sz w:val="24"/>
          <w:szCs w:val="24"/>
          <w:lang w:val="en-US"/>
        </w:rPr>
        <w:t>eone to undertake fundraising (30 June 2022</w:t>
      </w:r>
      <w:r>
        <w:rPr>
          <w:rFonts w:ascii="Arial" w:hAnsi="Arial" w:cs="Arial"/>
          <w:sz w:val="24"/>
          <w:szCs w:val="24"/>
          <w:lang w:val="en-US"/>
        </w:rPr>
        <w:t>)</w:t>
      </w:r>
    </w:p>
    <w:sectPr w:rsidR="000A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79C"/>
    <w:multiLevelType w:val="hybridMultilevel"/>
    <w:tmpl w:val="2DE89C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236C6"/>
    <w:multiLevelType w:val="hybridMultilevel"/>
    <w:tmpl w:val="F2F0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333"/>
    <w:multiLevelType w:val="hybridMultilevel"/>
    <w:tmpl w:val="6024D788"/>
    <w:lvl w:ilvl="0" w:tplc="52B8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529"/>
    <w:multiLevelType w:val="hybridMultilevel"/>
    <w:tmpl w:val="C1C8B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E54"/>
    <w:multiLevelType w:val="hybridMultilevel"/>
    <w:tmpl w:val="E9723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2A9"/>
    <w:multiLevelType w:val="hybridMultilevel"/>
    <w:tmpl w:val="383493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52B"/>
    <w:multiLevelType w:val="hybridMultilevel"/>
    <w:tmpl w:val="195C5F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83B77"/>
    <w:multiLevelType w:val="hybridMultilevel"/>
    <w:tmpl w:val="E58EF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3B45"/>
    <w:multiLevelType w:val="hybridMultilevel"/>
    <w:tmpl w:val="21BA2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0FAE"/>
    <w:multiLevelType w:val="hybridMultilevel"/>
    <w:tmpl w:val="9AEA6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2AD"/>
    <w:multiLevelType w:val="hybridMultilevel"/>
    <w:tmpl w:val="98B4AD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B3226"/>
    <w:multiLevelType w:val="hybridMultilevel"/>
    <w:tmpl w:val="12A482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34876"/>
    <w:multiLevelType w:val="hybridMultilevel"/>
    <w:tmpl w:val="5B72840A"/>
    <w:lvl w:ilvl="0" w:tplc="C9A416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9CA"/>
    <w:multiLevelType w:val="hybridMultilevel"/>
    <w:tmpl w:val="2F648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5C3"/>
    <w:multiLevelType w:val="hybridMultilevel"/>
    <w:tmpl w:val="34002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6870"/>
    <w:multiLevelType w:val="multilevel"/>
    <w:tmpl w:val="445044C8"/>
    <w:lvl w:ilvl="0">
      <w:start w:val="1"/>
      <w:numFmt w:val="decimal"/>
      <w:pStyle w:val="ho1"/>
      <w:lvlText w:val="%1."/>
      <w:lvlJc w:val="left"/>
      <w:pPr>
        <w:tabs>
          <w:tab w:val="num" w:pos="720"/>
        </w:tabs>
        <w:ind w:left="720" w:hanging="720"/>
      </w:pPr>
      <w:rPr>
        <w:rFonts w:cs="Goudy Stout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pStyle w:val="ho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000000"/>
        <w:sz w:val="24"/>
      </w:rPr>
    </w:lvl>
    <w:lvl w:ilvl="3">
      <w:start w:val="1"/>
      <w:numFmt w:val="lowerRoman"/>
      <w:pStyle w:val="ho4"/>
      <w:lvlText w:val="(%4)"/>
      <w:lvlJc w:val="left"/>
      <w:pPr>
        <w:tabs>
          <w:tab w:val="num" w:pos="2160"/>
        </w:tabs>
        <w:ind w:left="2160" w:hanging="720"/>
      </w:pPr>
      <w:rPr>
        <w:rFonts w:cs="Goudy Stout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5B6D3956"/>
    <w:multiLevelType w:val="hybridMultilevel"/>
    <w:tmpl w:val="9A72A2F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223880"/>
    <w:multiLevelType w:val="hybridMultilevel"/>
    <w:tmpl w:val="AA8E9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B1FE2"/>
    <w:multiLevelType w:val="hybridMultilevel"/>
    <w:tmpl w:val="162A8F28"/>
    <w:lvl w:ilvl="0" w:tplc="52B8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26DD3"/>
    <w:multiLevelType w:val="hybridMultilevel"/>
    <w:tmpl w:val="3C6EAB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0774"/>
    <w:multiLevelType w:val="hybridMultilevel"/>
    <w:tmpl w:val="540844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90F4D"/>
    <w:multiLevelType w:val="hybridMultilevel"/>
    <w:tmpl w:val="49DC0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20"/>
  </w:num>
  <w:num w:numId="11">
    <w:abstractNumId w:val="7"/>
  </w:num>
  <w:num w:numId="12">
    <w:abstractNumId w:val="5"/>
  </w:num>
  <w:num w:numId="13">
    <w:abstractNumId w:val="19"/>
  </w:num>
  <w:num w:numId="14">
    <w:abstractNumId w:val="9"/>
  </w:num>
  <w:num w:numId="15">
    <w:abstractNumId w:val="1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16"/>
  </w:num>
  <w:num w:numId="21">
    <w:abstractNumId w:val="2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1C"/>
    <w:rsid w:val="000A5B8C"/>
    <w:rsid w:val="000A6834"/>
    <w:rsid w:val="000C0831"/>
    <w:rsid w:val="00160489"/>
    <w:rsid w:val="00162DBE"/>
    <w:rsid w:val="00186302"/>
    <w:rsid w:val="001C2B03"/>
    <w:rsid w:val="001D219F"/>
    <w:rsid w:val="001D64D6"/>
    <w:rsid w:val="001E0EEF"/>
    <w:rsid w:val="001F766A"/>
    <w:rsid w:val="00283B99"/>
    <w:rsid w:val="00291FD8"/>
    <w:rsid w:val="00323D93"/>
    <w:rsid w:val="00326FD1"/>
    <w:rsid w:val="003274A2"/>
    <w:rsid w:val="003434CE"/>
    <w:rsid w:val="0034691C"/>
    <w:rsid w:val="0037377D"/>
    <w:rsid w:val="00377B07"/>
    <w:rsid w:val="00396724"/>
    <w:rsid w:val="004563F3"/>
    <w:rsid w:val="005074AB"/>
    <w:rsid w:val="00572D4D"/>
    <w:rsid w:val="005F5538"/>
    <w:rsid w:val="006470EB"/>
    <w:rsid w:val="00676B0B"/>
    <w:rsid w:val="0068782A"/>
    <w:rsid w:val="007A749D"/>
    <w:rsid w:val="007B25F4"/>
    <w:rsid w:val="00813BFF"/>
    <w:rsid w:val="008B2385"/>
    <w:rsid w:val="008E426D"/>
    <w:rsid w:val="00902235"/>
    <w:rsid w:val="009037B1"/>
    <w:rsid w:val="0092792F"/>
    <w:rsid w:val="00964AD0"/>
    <w:rsid w:val="00970936"/>
    <w:rsid w:val="0097304E"/>
    <w:rsid w:val="009D0989"/>
    <w:rsid w:val="009D15A9"/>
    <w:rsid w:val="009D50D9"/>
    <w:rsid w:val="00A57A5D"/>
    <w:rsid w:val="00AA2D88"/>
    <w:rsid w:val="00B022E8"/>
    <w:rsid w:val="00B15185"/>
    <w:rsid w:val="00B474E9"/>
    <w:rsid w:val="00B620B4"/>
    <w:rsid w:val="00BB6478"/>
    <w:rsid w:val="00C13915"/>
    <w:rsid w:val="00C157CC"/>
    <w:rsid w:val="00C73ADC"/>
    <w:rsid w:val="00D523BA"/>
    <w:rsid w:val="00D8672D"/>
    <w:rsid w:val="00E161FE"/>
    <w:rsid w:val="00E31CBA"/>
    <w:rsid w:val="00EC7BE4"/>
    <w:rsid w:val="00F06899"/>
    <w:rsid w:val="00F15CE9"/>
    <w:rsid w:val="00F421C3"/>
    <w:rsid w:val="00F71253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8814"/>
  <w15:chartTrackingRefBased/>
  <w15:docId w15:val="{5BD8FA29-EA74-487C-844F-8E1C343F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31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831"/>
    <w:pPr>
      <w:keepNext/>
      <w:keepLines/>
      <w:spacing w:before="24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70EB"/>
    <w:pPr>
      <w:keepNext/>
      <w:keepLines/>
      <w:spacing w:before="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0831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831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70EB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aliases w:val="heading 3"/>
    <w:basedOn w:val="Normal"/>
    <w:next w:val="Normal"/>
    <w:link w:val="TitleChar"/>
    <w:autoRedefine/>
    <w:uiPriority w:val="10"/>
    <w:qFormat/>
    <w:rsid w:val="000C0831"/>
    <w:pPr>
      <w:spacing w:after="120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aliases w:val="heading 3 Char"/>
    <w:basedOn w:val="DefaultParagraphFont"/>
    <w:link w:val="Title"/>
    <w:uiPriority w:val="10"/>
    <w:rsid w:val="000C0831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Subtitle">
    <w:name w:val="Subtitle"/>
    <w:aliases w:val="heading 4"/>
    <w:basedOn w:val="Normal"/>
    <w:next w:val="Normal"/>
    <w:link w:val="SubtitleChar"/>
    <w:autoRedefine/>
    <w:uiPriority w:val="11"/>
    <w:qFormat/>
    <w:rsid w:val="000C0831"/>
    <w:pPr>
      <w:numPr>
        <w:ilvl w:val="1"/>
      </w:numPr>
    </w:pPr>
    <w:rPr>
      <w:rFonts w:eastAsiaTheme="minorEastAsia"/>
      <w:b/>
      <w:spacing w:val="15"/>
      <w:sz w:val="28"/>
    </w:rPr>
  </w:style>
  <w:style w:type="character" w:customStyle="1" w:styleId="SubtitleChar">
    <w:name w:val="Subtitle Char"/>
    <w:aliases w:val="heading 4 Char"/>
    <w:basedOn w:val="DefaultParagraphFont"/>
    <w:link w:val="Subtitle"/>
    <w:uiPriority w:val="11"/>
    <w:rsid w:val="000C0831"/>
    <w:rPr>
      <w:rFonts w:ascii="Arial" w:eastAsiaTheme="minorEastAsia" w:hAnsi="Arial"/>
      <w:b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0831"/>
    <w:rPr>
      <w:rFonts w:ascii="Arial" w:eastAsiaTheme="majorEastAsia" w:hAnsi="Arial" w:cstheme="majorBidi"/>
      <w:color w:val="000000" w:themeColor="text1"/>
      <w:sz w:val="32"/>
      <w:szCs w:val="24"/>
    </w:rPr>
  </w:style>
  <w:style w:type="paragraph" w:customStyle="1" w:styleId="ho1">
    <w:name w:val="ho1"/>
    <w:basedOn w:val="Normal"/>
    <w:rsid w:val="0034691C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Arial"/>
      <w:b/>
      <w:sz w:val="32"/>
      <w:szCs w:val="20"/>
    </w:rPr>
  </w:style>
  <w:style w:type="paragraph" w:customStyle="1" w:styleId="ho2">
    <w:name w:val="ho2"/>
    <w:basedOn w:val="Normal"/>
    <w:rsid w:val="0034691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Times New Roman" w:cs="Arial"/>
      <w:b/>
      <w:sz w:val="28"/>
      <w:szCs w:val="20"/>
    </w:rPr>
  </w:style>
  <w:style w:type="paragraph" w:customStyle="1" w:styleId="ho3">
    <w:name w:val="ho3"/>
    <w:basedOn w:val="Normal"/>
    <w:link w:val="ho3Char"/>
    <w:rsid w:val="0034691C"/>
    <w:pPr>
      <w:suppressAutoHyphens/>
      <w:spacing w:after="0" w:line="240" w:lineRule="auto"/>
      <w:jc w:val="both"/>
      <w:outlineLvl w:val="2"/>
    </w:pPr>
    <w:rPr>
      <w:rFonts w:eastAsia="Times New Roman" w:cs="Arial"/>
      <w:szCs w:val="20"/>
    </w:rPr>
  </w:style>
  <w:style w:type="character" w:customStyle="1" w:styleId="ho3Char">
    <w:name w:val="ho3 Char"/>
    <w:basedOn w:val="DefaultParagraphFont"/>
    <w:link w:val="ho3"/>
    <w:rsid w:val="0034691C"/>
    <w:rPr>
      <w:rFonts w:ascii="Arial" w:eastAsia="Times New Roman" w:hAnsi="Arial" w:cs="Arial"/>
      <w:sz w:val="24"/>
      <w:szCs w:val="20"/>
    </w:rPr>
  </w:style>
  <w:style w:type="paragraph" w:customStyle="1" w:styleId="ho4">
    <w:name w:val="ho4"/>
    <w:basedOn w:val="Normal"/>
    <w:rsid w:val="0034691C"/>
    <w:pPr>
      <w:numPr>
        <w:ilvl w:val="3"/>
        <w:numId w:val="1"/>
      </w:numPr>
      <w:suppressAutoHyphens/>
      <w:spacing w:after="0" w:line="240" w:lineRule="auto"/>
      <w:jc w:val="both"/>
    </w:pPr>
    <w:rPr>
      <w:rFonts w:eastAsia="Times New Roman" w:cs="Arial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0223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223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86302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chards\Documents\Custom%20Office%20Templa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560A-BF46-41FE-A2EC-7542A9C8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29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Richards</dc:creator>
  <cp:keywords/>
  <dc:description/>
  <cp:lastModifiedBy>Clive Lansink</cp:lastModifiedBy>
  <cp:revision>5</cp:revision>
  <cp:lastPrinted>2021-09-13T21:02:00Z</cp:lastPrinted>
  <dcterms:created xsi:type="dcterms:W3CDTF">2021-11-10T22:38:00Z</dcterms:created>
  <dcterms:modified xsi:type="dcterms:W3CDTF">2022-03-17T22:50:00Z</dcterms:modified>
</cp:coreProperties>
</file>